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ind w:firstLine="420"/>
        <w:jc w:val="center"/>
        <w:rPr>
          <w:rFonts w:hint="eastAsia" w:ascii="Times New Roman" w:hAnsi="Times New Roman" w:eastAsia="宋体"/>
          <w:b/>
          <w:color w:val="000000"/>
          <w:sz w:val="32"/>
          <w:szCs w:val="32"/>
          <w:lang w:eastAsia="zh-CN"/>
        </w:rPr>
      </w:pPr>
    </w:p>
    <w:p>
      <w:pPr>
        <w:pStyle w:val="6"/>
        <w:widowControl/>
        <w:spacing w:beforeAutospacing="0" w:afterAutospacing="0"/>
        <w:ind w:firstLine="420"/>
        <w:jc w:val="center"/>
        <w:rPr>
          <w:rFonts w:hint="eastAsia" w:ascii="Times New Roman" w:hAnsi="Times New Roman" w:eastAsia="宋体"/>
          <w:b/>
          <w:color w:val="000000"/>
          <w:sz w:val="32"/>
          <w:szCs w:val="32"/>
          <w:lang w:eastAsia="zh-CN"/>
        </w:rPr>
      </w:pPr>
      <w:r>
        <w:rPr>
          <w:rFonts w:hint="eastAsia" w:ascii="Times New Roman" w:hAnsi="Times New Roman" w:eastAsia="宋体"/>
          <w:b/>
          <w:color w:val="000000"/>
          <w:sz w:val="32"/>
          <w:szCs w:val="32"/>
          <w:lang w:eastAsia="zh-CN"/>
        </w:rPr>
        <w:t>东台市吉平弹簧厂</w:t>
      </w:r>
    </w:p>
    <w:p>
      <w:pPr>
        <w:pStyle w:val="6"/>
        <w:widowControl/>
        <w:spacing w:beforeAutospacing="0" w:afterAutospacing="0"/>
        <w:ind w:firstLine="420"/>
        <w:jc w:val="center"/>
        <w:rPr>
          <w:rFonts w:hint="eastAsia" w:ascii="Times New Roman" w:hAnsi="Times New Roman" w:eastAsia="宋体"/>
          <w:b/>
          <w:color w:val="000000"/>
          <w:sz w:val="32"/>
          <w:szCs w:val="32"/>
          <w:lang w:eastAsia="zh-CN"/>
        </w:rPr>
      </w:pPr>
      <w:r>
        <w:rPr>
          <w:rFonts w:hint="eastAsia" w:ascii="Times New Roman" w:hAnsi="Times New Roman" w:eastAsia="宋体"/>
          <w:b/>
          <w:color w:val="000000"/>
          <w:sz w:val="32"/>
          <w:szCs w:val="32"/>
          <w:lang w:eastAsia="zh-CN"/>
        </w:rPr>
        <w:t>机械零配件生产线技改项目</w:t>
      </w:r>
    </w:p>
    <w:p>
      <w:pPr>
        <w:pStyle w:val="6"/>
        <w:widowControl/>
        <w:spacing w:beforeAutospacing="0" w:afterAutospacing="0"/>
        <w:ind w:firstLine="420"/>
        <w:jc w:val="center"/>
        <w:rPr>
          <w:rFonts w:ascii="Times New Roman" w:hAnsi="Times New Roman" w:eastAsia="宋体"/>
          <w:b/>
          <w:color w:val="000000"/>
          <w:sz w:val="32"/>
          <w:szCs w:val="32"/>
        </w:rPr>
      </w:pPr>
      <w:r>
        <w:rPr>
          <w:rFonts w:ascii="Times New Roman" w:hAnsi="Times New Roman" w:eastAsia="宋体"/>
          <w:b/>
          <w:color w:val="000000"/>
          <w:sz w:val="32"/>
          <w:szCs w:val="32"/>
        </w:rPr>
        <w:t>竣工环境保护验收其他需要说明的事项</w:t>
      </w:r>
    </w:p>
    <w:p>
      <w:pPr>
        <w:pStyle w:val="6"/>
        <w:widowControl/>
        <w:spacing w:beforeAutospacing="0" w:afterAutospacing="0"/>
        <w:ind w:firstLine="420"/>
        <w:jc w:val="center"/>
        <w:rPr>
          <w:rFonts w:ascii="Times New Roman" w:hAnsi="Times New Roman" w:eastAsia="宋体"/>
          <w:b/>
          <w:color w:val="000000"/>
          <w:sz w:val="32"/>
          <w:szCs w:val="32"/>
        </w:rPr>
      </w:pPr>
    </w:p>
    <w:p>
      <w:pPr>
        <w:widowControl/>
        <w:shd w:val="clear" w:color="auto" w:fill="FFFFFF"/>
        <w:spacing w:line="360" w:lineRule="auto"/>
        <w:ind w:firstLine="562" w:firstLineChars="200"/>
        <w:jc w:val="left"/>
        <w:rPr>
          <w:rFonts w:ascii="Times New Roman" w:hAnsi="Times New Roman" w:eastAsia="宋体" w:cs="Times New Roman"/>
          <w:b/>
          <w:kern w:val="0"/>
          <w:sz w:val="28"/>
          <w:szCs w:val="28"/>
          <w:shd w:val="clear" w:color="auto" w:fill="FFFFFF"/>
        </w:rPr>
      </w:pPr>
      <w:r>
        <w:rPr>
          <w:rFonts w:ascii="Times New Roman" w:hAnsi="Times New Roman" w:eastAsia="宋体" w:cs="Times New Roman"/>
          <w:b/>
          <w:kern w:val="0"/>
          <w:sz w:val="28"/>
          <w:szCs w:val="28"/>
          <w:shd w:val="clear" w:color="auto" w:fill="FFFFFF"/>
        </w:rPr>
        <w:t>1、环境保护设施设计、施工和验收过程简况</w:t>
      </w:r>
    </w:p>
    <w:p>
      <w:pPr>
        <w:widowControl/>
        <w:shd w:val="clear" w:color="auto" w:fill="FFFFFF"/>
        <w:spacing w:line="360" w:lineRule="auto"/>
        <w:ind w:firstLine="562" w:firstLineChars="200"/>
        <w:jc w:val="left"/>
        <w:outlineLvl w:val="0"/>
        <w:rPr>
          <w:rFonts w:ascii="Times New Roman" w:hAnsi="Times New Roman" w:eastAsia="宋体" w:cs="Times New Roman"/>
          <w:sz w:val="28"/>
          <w:szCs w:val="28"/>
        </w:rPr>
      </w:pPr>
      <w:r>
        <w:rPr>
          <w:rFonts w:ascii="Times New Roman" w:hAnsi="Times New Roman" w:eastAsia="宋体" w:cs="Times New Roman"/>
          <w:b/>
          <w:kern w:val="0"/>
          <w:sz w:val="28"/>
          <w:szCs w:val="28"/>
          <w:shd w:val="clear" w:color="auto" w:fill="FFFFFF"/>
        </w:rPr>
        <w:t>1.1设计及施工简况</w:t>
      </w:r>
    </w:p>
    <w:p>
      <w:pPr>
        <w:spacing w:line="360" w:lineRule="auto"/>
        <w:ind w:firstLine="480" w:firstLineChars="200"/>
        <w:jc w:val="left"/>
        <w:rPr>
          <w:rFonts w:ascii="Times New Roman" w:hAnsi="Times New Roman" w:eastAsia="宋体" w:cs="Times New Roman"/>
          <w:kern w:val="0"/>
          <w:sz w:val="24"/>
          <w:shd w:val="clear" w:color="auto" w:fill="FFFFFF"/>
        </w:rPr>
      </w:pPr>
      <w:r>
        <w:rPr>
          <w:rFonts w:hint="eastAsia" w:ascii="Times New Roman" w:hAnsi="Times New Roman" w:eastAsia="宋体" w:cs="Times New Roman"/>
          <w:kern w:val="0"/>
          <w:sz w:val="24"/>
          <w:shd w:val="clear" w:color="auto" w:fill="FFFFFF"/>
          <w:lang w:eastAsia="zh-CN"/>
        </w:rPr>
        <w:t>东台市吉平弹簧厂机械零配件生产线技改项目</w:t>
      </w:r>
      <w:r>
        <w:rPr>
          <w:rFonts w:ascii="Times New Roman" w:hAnsi="Times New Roman" w:eastAsia="宋体" w:cs="Times New Roman"/>
          <w:kern w:val="0"/>
          <w:sz w:val="24"/>
          <w:shd w:val="clear" w:color="auto" w:fill="FFFFFF"/>
        </w:rPr>
        <w:t>将建设项目的环境保护设施纳入了初步设计，</w:t>
      </w:r>
      <w:r>
        <w:rPr>
          <w:rFonts w:hint="eastAsia" w:ascii="Times New Roman" w:hAnsi="Times New Roman" w:eastAsia="宋体" w:cs="Times New Roman"/>
          <w:kern w:val="0"/>
          <w:sz w:val="24"/>
          <w:shd w:val="clear" w:color="auto" w:fill="FFFFFF"/>
          <w:lang w:eastAsia="zh-CN"/>
        </w:rPr>
        <w:t>污染防治设施与主体工程同时设计，同时施工、同时投入运行</w:t>
      </w:r>
      <w:r>
        <w:rPr>
          <w:rFonts w:ascii="Times New Roman" w:hAnsi="Times New Roman" w:eastAsia="宋体" w:cs="Times New Roman"/>
          <w:kern w:val="0"/>
          <w:sz w:val="24"/>
          <w:shd w:val="clear" w:color="auto" w:fill="FFFFFF"/>
        </w:rPr>
        <w:t>。</w:t>
      </w:r>
    </w:p>
    <w:p>
      <w:pPr>
        <w:spacing w:line="360" w:lineRule="auto"/>
        <w:ind w:firstLine="480" w:firstLineChars="200"/>
        <w:jc w:val="left"/>
        <w:rPr>
          <w:rFonts w:hint="eastAsia" w:ascii="Times New Roman" w:hAnsi="Times New Roman" w:eastAsia="宋体" w:cs="Times New Roman"/>
          <w:kern w:val="0"/>
          <w:sz w:val="24"/>
          <w:shd w:val="clear" w:color="auto" w:fill="FFFFFF"/>
        </w:rPr>
      </w:pPr>
      <w:r>
        <w:rPr>
          <w:rFonts w:hint="eastAsia" w:ascii="Times New Roman" w:hAnsi="Times New Roman" w:eastAsia="宋体" w:cs="Times New Roman"/>
          <w:kern w:val="0"/>
          <w:sz w:val="24"/>
          <w:shd w:val="clear" w:color="auto" w:fill="FFFFFF"/>
        </w:rPr>
        <w:t>（一）废水</w:t>
      </w:r>
    </w:p>
    <w:p>
      <w:pPr>
        <w:spacing w:line="360" w:lineRule="auto"/>
        <w:ind w:firstLine="480" w:firstLineChars="200"/>
        <w:jc w:val="left"/>
        <w:rPr>
          <w:rFonts w:hint="eastAsia" w:ascii="Times New Roman" w:hAnsi="Times New Roman" w:eastAsia="宋体" w:cs="Times New Roman"/>
          <w:kern w:val="0"/>
          <w:sz w:val="24"/>
          <w:shd w:val="clear" w:color="auto" w:fill="FFFFFF"/>
        </w:rPr>
      </w:pPr>
      <w:r>
        <w:rPr>
          <w:rFonts w:hint="eastAsia" w:ascii="Times New Roman" w:hAnsi="Times New Roman" w:eastAsia="宋体" w:cs="Times New Roman"/>
          <w:kern w:val="0"/>
          <w:sz w:val="24"/>
          <w:shd w:val="clear" w:color="auto" w:fill="FFFFFF"/>
        </w:rPr>
        <w:t>本项目运营期产生的废水主要为生活污水，无生产废水产生。生活污水经化粪池处理后用于农田灌溉，不外排。</w:t>
      </w:r>
    </w:p>
    <w:p>
      <w:pPr>
        <w:spacing w:line="360" w:lineRule="auto"/>
        <w:ind w:firstLine="480" w:firstLineChars="200"/>
        <w:jc w:val="left"/>
        <w:rPr>
          <w:rFonts w:hint="eastAsia" w:ascii="Times New Roman" w:hAnsi="Times New Roman" w:eastAsia="宋体" w:cs="Times New Roman"/>
          <w:kern w:val="0"/>
          <w:sz w:val="24"/>
          <w:shd w:val="clear" w:color="auto" w:fill="FFFFFF"/>
        </w:rPr>
      </w:pPr>
      <w:r>
        <w:rPr>
          <w:rFonts w:hint="eastAsia" w:ascii="Times New Roman" w:hAnsi="Times New Roman" w:eastAsia="宋体" w:cs="Times New Roman"/>
          <w:kern w:val="0"/>
          <w:sz w:val="24"/>
          <w:shd w:val="clear" w:color="auto" w:fill="FFFFFF"/>
        </w:rPr>
        <w:t>（二）废气</w:t>
      </w:r>
    </w:p>
    <w:p>
      <w:pPr>
        <w:spacing w:line="360" w:lineRule="auto"/>
        <w:ind w:firstLine="480" w:firstLineChars="200"/>
        <w:jc w:val="left"/>
        <w:rPr>
          <w:rFonts w:hint="eastAsia" w:ascii="Times New Roman" w:hAnsi="Times New Roman" w:eastAsia="宋体" w:cs="Times New Roman"/>
          <w:kern w:val="0"/>
          <w:sz w:val="24"/>
          <w:shd w:val="clear" w:color="auto" w:fill="FFFFFF"/>
        </w:rPr>
      </w:pPr>
      <w:r>
        <w:rPr>
          <w:rFonts w:hint="eastAsia" w:ascii="Times New Roman" w:hAnsi="Times New Roman" w:eastAsia="宋体" w:cs="Times New Roman"/>
          <w:kern w:val="0"/>
          <w:sz w:val="24"/>
          <w:shd w:val="clear" w:color="auto" w:fill="FFFFFF"/>
        </w:rPr>
        <w:t>本项目运营期废气主要为磨簧工序产生的粉尘。磨簧工序产生的粉尘收集后经布袋除尘器处理后通过15米高排气筒排放。</w:t>
      </w:r>
    </w:p>
    <w:p>
      <w:pPr>
        <w:spacing w:line="360" w:lineRule="auto"/>
        <w:ind w:firstLine="480" w:firstLineChars="200"/>
        <w:jc w:val="left"/>
        <w:rPr>
          <w:rFonts w:hint="eastAsia" w:ascii="Times New Roman" w:hAnsi="Times New Roman" w:eastAsia="宋体" w:cs="Times New Roman"/>
          <w:kern w:val="0"/>
          <w:sz w:val="24"/>
          <w:shd w:val="clear" w:color="auto" w:fill="FFFFFF"/>
        </w:rPr>
      </w:pPr>
      <w:r>
        <w:rPr>
          <w:rFonts w:hint="eastAsia" w:ascii="Times New Roman" w:hAnsi="Times New Roman" w:eastAsia="宋体" w:cs="Times New Roman"/>
          <w:kern w:val="0"/>
          <w:sz w:val="24"/>
          <w:shd w:val="clear" w:color="auto" w:fill="FFFFFF"/>
        </w:rPr>
        <w:t>（三）噪声</w:t>
      </w:r>
    </w:p>
    <w:p>
      <w:pPr>
        <w:spacing w:line="360" w:lineRule="auto"/>
        <w:ind w:firstLine="480" w:firstLineChars="200"/>
        <w:jc w:val="left"/>
        <w:rPr>
          <w:rFonts w:hint="eastAsia" w:ascii="Times New Roman" w:hAnsi="Times New Roman" w:eastAsia="宋体" w:cs="Times New Roman"/>
          <w:kern w:val="0"/>
          <w:sz w:val="24"/>
          <w:shd w:val="clear" w:color="auto" w:fill="FFFFFF"/>
        </w:rPr>
      </w:pPr>
      <w:r>
        <w:rPr>
          <w:rFonts w:hint="eastAsia" w:ascii="Times New Roman" w:hAnsi="Times New Roman" w:eastAsia="宋体" w:cs="Times New Roman"/>
          <w:kern w:val="0"/>
          <w:sz w:val="24"/>
          <w:shd w:val="clear" w:color="auto" w:fill="FFFFFF"/>
        </w:rPr>
        <w:t>本项目产生的噪声主要为弹簧成型机、磨簧机、车床、锯床等设备运行噪声，</w:t>
      </w:r>
      <w:r>
        <w:rPr>
          <w:rFonts w:ascii="Times New Roman" w:hAnsi="Times New Roman" w:eastAsia="宋体" w:cs="Times New Roman"/>
          <w:kern w:val="0"/>
          <w:sz w:val="24"/>
          <w:shd w:val="clear" w:color="auto" w:fill="FFFFFF"/>
        </w:rPr>
        <w:t>项目选用优质、低噪设备，采用“闹静分开、合理布局”的原则，合理布置产生噪声的设施。并采取隔声、吸声等措施，确保厂界噪声符合《工业企业厂界环境噪声排放标准》（GB12348-2008）中</w:t>
      </w:r>
      <w:r>
        <w:rPr>
          <w:rFonts w:hint="eastAsia" w:ascii="Times New Roman" w:hAnsi="Times New Roman" w:eastAsia="宋体" w:cs="Times New Roman"/>
          <w:kern w:val="0"/>
          <w:sz w:val="24"/>
          <w:shd w:val="clear" w:color="auto" w:fill="FFFFFF"/>
          <w:lang w:val="en-US" w:eastAsia="zh-CN"/>
        </w:rPr>
        <w:t>1</w:t>
      </w:r>
      <w:r>
        <w:rPr>
          <w:rFonts w:ascii="Times New Roman" w:hAnsi="Times New Roman" w:eastAsia="宋体" w:cs="Times New Roman"/>
          <w:kern w:val="0"/>
          <w:sz w:val="24"/>
          <w:shd w:val="clear" w:color="auto" w:fill="FFFFFF"/>
        </w:rPr>
        <w:t>类标准要求。</w:t>
      </w:r>
    </w:p>
    <w:p>
      <w:pPr>
        <w:spacing w:line="360" w:lineRule="auto"/>
        <w:ind w:firstLine="480" w:firstLineChars="200"/>
        <w:jc w:val="left"/>
        <w:rPr>
          <w:rFonts w:hint="eastAsia" w:ascii="Times New Roman" w:hAnsi="Times New Roman" w:eastAsia="宋体" w:cs="Times New Roman"/>
          <w:kern w:val="0"/>
          <w:sz w:val="24"/>
          <w:shd w:val="clear" w:color="auto" w:fill="FFFFFF"/>
        </w:rPr>
      </w:pPr>
      <w:r>
        <w:rPr>
          <w:rFonts w:hint="eastAsia" w:ascii="Times New Roman" w:hAnsi="Times New Roman" w:eastAsia="宋体" w:cs="Times New Roman"/>
          <w:kern w:val="0"/>
          <w:sz w:val="24"/>
          <w:shd w:val="clear" w:color="auto" w:fill="FFFFFF"/>
        </w:rPr>
        <w:t>（四）固体废物</w:t>
      </w:r>
    </w:p>
    <w:p>
      <w:pPr>
        <w:spacing w:line="360" w:lineRule="auto"/>
        <w:ind w:firstLine="480" w:firstLineChars="200"/>
        <w:jc w:val="left"/>
        <w:rPr>
          <w:rFonts w:hint="eastAsia" w:ascii="Times New Roman" w:hAnsi="Times New Roman" w:eastAsia="宋体" w:cs="Times New Roman"/>
          <w:kern w:val="0"/>
          <w:sz w:val="24"/>
          <w:shd w:val="clear" w:color="auto" w:fill="FFFFFF"/>
        </w:rPr>
      </w:pPr>
      <w:r>
        <w:rPr>
          <w:rFonts w:ascii="Times New Roman" w:hAnsi="Times New Roman" w:eastAsia="宋体" w:cs="Times New Roman"/>
          <w:kern w:val="0"/>
          <w:sz w:val="24"/>
          <w:shd w:val="clear" w:color="auto" w:fill="FFFFFF"/>
        </w:rPr>
        <w:t>本项目按“减量化、资源化、无害化”的处置原则，落实各类固体废物的收集、处置和综合利用措施</w:t>
      </w:r>
      <w:r>
        <w:rPr>
          <w:rFonts w:hint="eastAsia" w:ascii="Times New Roman" w:hAnsi="Times New Roman" w:eastAsia="宋体" w:cs="Times New Roman"/>
          <w:kern w:val="0"/>
          <w:sz w:val="24"/>
          <w:shd w:val="clear" w:color="auto" w:fill="FFFFFF"/>
          <w:lang w:eastAsia="zh-CN"/>
        </w:rPr>
        <w:t>。</w:t>
      </w:r>
      <w:r>
        <w:rPr>
          <w:rFonts w:hint="eastAsia" w:ascii="Times New Roman" w:hAnsi="Times New Roman" w:eastAsia="宋体" w:cs="Times New Roman"/>
          <w:kern w:val="0"/>
          <w:sz w:val="24"/>
          <w:shd w:val="clear" w:color="auto" w:fill="FFFFFF"/>
        </w:rPr>
        <w:t>本项目产生的固体废弃物主要有粉尘、边角料、生活垃圾、废切削液等。对于边角料，公司收集后出售；对于粉尘和生活垃圾，委托环卫部门清运；对于危险废物（废切削液），公司委托有资质单位处置。</w:t>
      </w:r>
    </w:p>
    <w:p>
      <w:pPr>
        <w:widowControl/>
        <w:shd w:val="clear" w:color="auto" w:fill="FFFFFF"/>
        <w:spacing w:line="360" w:lineRule="auto"/>
        <w:ind w:firstLine="562" w:firstLineChars="200"/>
        <w:jc w:val="left"/>
        <w:outlineLvl w:val="0"/>
        <w:rPr>
          <w:rFonts w:ascii="Times New Roman" w:hAnsi="Times New Roman" w:eastAsia="宋体" w:cs="Times New Roman"/>
          <w:b/>
          <w:kern w:val="0"/>
          <w:sz w:val="28"/>
          <w:szCs w:val="28"/>
          <w:shd w:val="clear" w:color="auto" w:fill="FFFFFF"/>
        </w:rPr>
      </w:pPr>
      <w:r>
        <w:rPr>
          <w:rFonts w:ascii="Times New Roman" w:hAnsi="Times New Roman" w:eastAsia="宋体" w:cs="Times New Roman"/>
          <w:b/>
          <w:kern w:val="0"/>
          <w:sz w:val="28"/>
          <w:szCs w:val="28"/>
          <w:shd w:val="clear" w:color="auto" w:fill="FFFFFF"/>
        </w:rPr>
        <w:t>1.2验收过程简况</w:t>
      </w:r>
    </w:p>
    <w:p>
      <w:pPr>
        <w:spacing w:line="360" w:lineRule="auto"/>
        <w:ind w:firstLine="480" w:firstLineChars="200"/>
        <w:rPr>
          <w:rFonts w:hint="eastAsia" w:ascii="Times New Roman" w:hAnsi="Times New Roman" w:cs="Times New Roman" w:eastAsiaTheme="minorEastAsia"/>
          <w:sz w:val="24"/>
          <w:lang w:val="en-US" w:eastAsia="zh-CN"/>
        </w:rPr>
      </w:pPr>
      <w:r>
        <w:rPr>
          <w:rFonts w:hint="eastAsia" w:ascii="Times New Roman" w:hAnsi="Times New Roman"/>
          <w:sz w:val="24"/>
          <w:lang w:eastAsia="zh-CN"/>
        </w:rPr>
        <w:t>东台市经济和信息化委员会</w:t>
      </w:r>
      <w:r>
        <w:rPr>
          <w:rFonts w:ascii="Times New Roman" w:hAnsi="Times New Roman"/>
          <w:sz w:val="24"/>
        </w:rPr>
        <w:t>于</w:t>
      </w:r>
      <w:r>
        <w:rPr>
          <w:rFonts w:hint="eastAsia" w:ascii="Times New Roman" w:hAnsi="Times New Roman"/>
          <w:sz w:val="24"/>
          <w:lang w:eastAsia="zh-CN"/>
        </w:rPr>
        <w:t>2017年8月3日</w:t>
      </w:r>
      <w:r>
        <w:rPr>
          <w:rFonts w:ascii="Times New Roman" w:hAnsi="Times New Roman"/>
          <w:sz w:val="24"/>
        </w:rPr>
        <w:t>以</w:t>
      </w:r>
      <w:r>
        <w:rPr>
          <w:rFonts w:hint="eastAsia" w:ascii="Times New Roman" w:hAnsi="Times New Roman"/>
          <w:sz w:val="24"/>
          <w:lang w:val="en-US" w:eastAsia="zh-CN"/>
        </w:rPr>
        <w:t>2017-320981-34-03-637246文件</w:t>
      </w:r>
      <w:r>
        <w:rPr>
          <w:rFonts w:ascii="Times New Roman" w:hAnsi="Times New Roman"/>
          <w:sz w:val="24"/>
        </w:rPr>
        <w:t>对</w:t>
      </w:r>
      <w:r>
        <w:rPr>
          <w:rFonts w:hint="eastAsia" w:ascii="Times New Roman" w:hAnsi="Times New Roman"/>
          <w:sz w:val="24"/>
          <w:lang w:eastAsia="zh-CN"/>
        </w:rPr>
        <w:t>东台市吉平弹簧厂</w:t>
      </w:r>
      <w:r>
        <w:rPr>
          <w:rFonts w:ascii="Times New Roman" w:hAnsi="Times New Roman"/>
          <w:sz w:val="24"/>
        </w:rPr>
        <w:t>建设</w:t>
      </w:r>
      <w:r>
        <w:rPr>
          <w:rFonts w:hint="eastAsia" w:ascii="Times New Roman" w:hAnsi="Times New Roman"/>
          <w:sz w:val="24"/>
          <w:lang w:eastAsia="zh-CN"/>
        </w:rPr>
        <w:t>机械零配件生产线技改项目</w:t>
      </w:r>
      <w:r>
        <w:rPr>
          <w:rFonts w:ascii="Times New Roman" w:hAnsi="Times New Roman"/>
          <w:color w:val="auto"/>
          <w:sz w:val="24"/>
        </w:rPr>
        <w:t>进行备案登记</w:t>
      </w:r>
      <w:r>
        <w:rPr>
          <w:rFonts w:hint="eastAsia" w:ascii="Times New Roman" w:hAnsi="Times New Roman"/>
          <w:color w:val="auto"/>
          <w:sz w:val="24"/>
          <w:lang w:eastAsia="zh-CN"/>
        </w:rPr>
        <w:t>。</w:t>
      </w:r>
    </w:p>
    <w:p>
      <w:pPr>
        <w:widowControl/>
        <w:shd w:val="clear" w:color="auto" w:fill="FFFFFF"/>
        <w:spacing w:line="360" w:lineRule="auto"/>
        <w:ind w:firstLine="480" w:firstLineChars="200"/>
        <w:jc w:val="left"/>
        <w:rPr>
          <w:rFonts w:hint="default" w:ascii="Times New Roman" w:hAnsi="Times New Roman" w:cs="Times New Roman" w:eastAsiaTheme="minorEastAsia"/>
          <w:sz w:val="24"/>
          <w:lang w:val="en-US" w:eastAsia="zh-CN"/>
        </w:rPr>
      </w:pPr>
      <w:r>
        <w:rPr>
          <w:rFonts w:hint="eastAsia" w:ascii="Times New Roman" w:hAnsi="Times New Roman"/>
          <w:color w:val="auto"/>
          <w:sz w:val="24"/>
        </w:rPr>
        <w:t>江苏苏辰环保科技有限公司</w:t>
      </w:r>
      <w:r>
        <w:rPr>
          <w:rFonts w:ascii="Times New Roman" w:hAnsi="Times New Roman"/>
          <w:color w:val="auto"/>
          <w:sz w:val="24"/>
        </w:rPr>
        <w:t>于20</w:t>
      </w:r>
      <w:r>
        <w:rPr>
          <w:rFonts w:hint="eastAsia" w:ascii="Times New Roman" w:hAnsi="Times New Roman"/>
          <w:color w:val="auto"/>
          <w:sz w:val="24"/>
          <w:lang w:val="en-US" w:eastAsia="zh-CN"/>
        </w:rPr>
        <w:t>18</w:t>
      </w:r>
      <w:r>
        <w:rPr>
          <w:rFonts w:ascii="Times New Roman" w:hAnsi="Times New Roman"/>
          <w:color w:val="auto"/>
          <w:sz w:val="24"/>
        </w:rPr>
        <w:t>年</w:t>
      </w:r>
      <w:r>
        <w:rPr>
          <w:rFonts w:hint="eastAsia" w:ascii="Times New Roman" w:hAnsi="Times New Roman"/>
          <w:color w:val="auto"/>
          <w:sz w:val="24"/>
          <w:lang w:val="en-US" w:eastAsia="zh-CN"/>
        </w:rPr>
        <w:t>3</w:t>
      </w:r>
      <w:r>
        <w:rPr>
          <w:rFonts w:ascii="Times New Roman" w:hAnsi="Times New Roman"/>
          <w:color w:val="auto"/>
          <w:sz w:val="24"/>
        </w:rPr>
        <w:t>月编制完成了《</w:t>
      </w:r>
      <w:r>
        <w:rPr>
          <w:rFonts w:hint="eastAsia" w:ascii="Times New Roman" w:hAnsi="Times New Roman"/>
          <w:color w:val="auto"/>
          <w:sz w:val="24"/>
          <w:lang w:eastAsia="zh-CN"/>
        </w:rPr>
        <w:t>机械零配件生</w:t>
      </w:r>
      <w:r>
        <w:rPr>
          <w:rFonts w:hint="eastAsia" w:ascii="Times New Roman" w:hAnsi="Times New Roman"/>
          <w:sz w:val="24"/>
          <w:lang w:eastAsia="zh-CN"/>
        </w:rPr>
        <w:t>产线技改项目</w:t>
      </w:r>
      <w:r>
        <w:rPr>
          <w:rFonts w:ascii="Times New Roman" w:hAnsi="Times New Roman"/>
          <w:sz w:val="24"/>
        </w:rPr>
        <w:t>环境影响报告表》</w:t>
      </w:r>
      <w:r>
        <w:rPr>
          <w:rFonts w:hint="default" w:ascii="Times New Roman" w:hAnsi="Times New Roman" w:cs="Times New Roman" w:eastAsiaTheme="minorEastAsia"/>
          <w:sz w:val="24"/>
          <w:lang w:val="en-US" w:eastAsia="zh-CN"/>
        </w:rPr>
        <w:t>。</w:t>
      </w:r>
    </w:p>
    <w:p>
      <w:pPr>
        <w:widowControl/>
        <w:shd w:val="clear" w:color="auto" w:fill="FFFFFF"/>
        <w:spacing w:line="360" w:lineRule="auto"/>
        <w:ind w:firstLine="480" w:firstLineChars="200"/>
        <w:jc w:val="left"/>
        <w:rPr>
          <w:rFonts w:ascii="Times New Roman" w:hAnsi="Times New Roman" w:eastAsia="宋体" w:cs="Times New Roman"/>
          <w:kern w:val="0"/>
          <w:sz w:val="24"/>
          <w:shd w:val="clear" w:color="auto" w:fill="FFFFFF"/>
        </w:rPr>
      </w:pPr>
      <w:r>
        <w:rPr>
          <w:rFonts w:ascii="Times New Roman" w:hAnsi="Times New Roman" w:eastAsia="宋体" w:cs="Times New Roman"/>
          <w:kern w:val="0"/>
          <w:sz w:val="24"/>
          <w:shd w:val="clear" w:color="auto" w:fill="FFFFFF"/>
        </w:rPr>
        <w:t>项目20</w:t>
      </w:r>
      <w:r>
        <w:rPr>
          <w:rFonts w:hint="eastAsia" w:ascii="Times New Roman" w:hAnsi="Times New Roman" w:eastAsia="宋体" w:cs="Times New Roman"/>
          <w:kern w:val="0"/>
          <w:sz w:val="24"/>
          <w:shd w:val="clear" w:color="auto" w:fill="FFFFFF"/>
          <w:lang w:val="en-US" w:eastAsia="zh-CN"/>
        </w:rPr>
        <w:t>18</w:t>
      </w:r>
      <w:r>
        <w:rPr>
          <w:rFonts w:ascii="Times New Roman" w:hAnsi="Times New Roman" w:eastAsia="宋体" w:cs="Times New Roman"/>
          <w:kern w:val="0"/>
          <w:sz w:val="24"/>
          <w:shd w:val="clear" w:color="auto" w:fill="FFFFFF"/>
        </w:rPr>
        <w:t>年</w:t>
      </w:r>
      <w:r>
        <w:rPr>
          <w:rFonts w:hint="eastAsia" w:ascii="Times New Roman" w:hAnsi="Times New Roman" w:eastAsia="宋体" w:cs="Times New Roman"/>
          <w:kern w:val="0"/>
          <w:sz w:val="24"/>
          <w:shd w:val="clear" w:color="auto" w:fill="FFFFFF"/>
          <w:lang w:val="en-US" w:eastAsia="zh-CN"/>
        </w:rPr>
        <w:t>3</w:t>
      </w:r>
      <w:r>
        <w:rPr>
          <w:rFonts w:ascii="Times New Roman" w:hAnsi="Times New Roman" w:eastAsia="宋体" w:cs="Times New Roman"/>
          <w:kern w:val="0"/>
          <w:sz w:val="24"/>
          <w:shd w:val="clear" w:color="auto" w:fill="FFFFFF"/>
        </w:rPr>
        <w:t>月开工建设，20</w:t>
      </w:r>
      <w:r>
        <w:rPr>
          <w:rFonts w:hint="eastAsia" w:ascii="Times New Roman" w:hAnsi="Times New Roman" w:eastAsia="宋体" w:cs="Times New Roman"/>
          <w:kern w:val="0"/>
          <w:sz w:val="24"/>
          <w:shd w:val="clear" w:color="auto" w:fill="FFFFFF"/>
          <w:lang w:val="en-US" w:eastAsia="zh-CN"/>
        </w:rPr>
        <w:t>18</w:t>
      </w:r>
      <w:r>
        <w:rPr>
          <w:rFonts w:ascii="Times New Roman" w:hAnsi="Times New Roman" w:eastAsia="宋体" w:cs="Times New Roman"/>
          <w:kern w:val="0"/>
          <w:sz w:val="24"/>
          <w:shd w:val="clear" w:color="auto" w:fill="FFFFFF"/>
        </w:rPr>
        <w:t>年</w:t>
      </w:r>
      <w:r>
        <w:rPr>
          <w:rFonts w:hint="eastAsia" w:ascii="Times New Roman" w:hAnsi="Times New Roman" w:eastAsia="宋体" w:cs="Times New Roman"/>
          <w:kern w:val="0"/>
          <w:sz w:val="24"/>
          <w:shd w:val="clear" w:color="auto" w:fill="FFFFFF"/>
          <w:lang w:val="en-US" w:eastAsia="zh-CN"/>
        </w:rPr>
        <w:t>11</w:t>
      </w:r>
      <w:r>
        <w:rPr>
          <w:rFonts w:ascii="Times New Roman" w:hAnsi="Times New Roman" w:eastAsia="宋体" w:cs="Times New Roman"/>
          <w:kern w:val="0"/>
          <w:sz w:val="24"/>
          <w:shd w:val="clear" w:color="auto" w:fill="FFFFFF"/>
        </w:rPr>
        <w:t>月竣工，20</w:t>
      </w:r>
      <w:r>
        <w:rPr>
          <w:rFonts w:hint="eastAsia" w:ascii="Times New Roman" w:hAnsi="Times New Roman" w:eastAsia="宋体" w:cs="Times New Roman"/>
          <w:kern w:val="0"/>
          <w:sz w:val="24"/>
          <w:shd w:val="clear" w:color="auto" w:fill="FFFFFF"/>
          <w:lang w:val="en-US" w:eastAsia="zh-CN"/>
        </w:rPr>
        <w:t>18</w:t>
      </w:r>
      <w:r>
        <w:rPr>
          <w:rFonts w:ascii="Times New Roman" w:hAnsi="Times New Roman" w:eastAsia="宋体" w:cs="Times New Roman"/>
          <w:kern w:val="0"/>
          <w:sz w:val="24"/>
          <w:shd w:val="clear" w:color="auto" w:fill="FFFFFF"/>
        </w:rPr>
        <w:t>年</w:t>
      </w:r>
      <w:r>
        <w:rPr>
          <w:rFonts w:hint="eastAsia" w:ascii="Times New Roman" w:hAnsi="Times New Roman" w:eastAsia="宋体" w:cs="Times New Roman"/>
          <w:kern w:val="0"/>
          <w:sz w:val="24"/>
          <w:shd w:val="clear" w:color="auto" w:fill="FFFFFF"/>
          <w:lang w:val="en-US" w:eastAsia="zh-CN"/>
        </w:rPr>
        <w:t>11</w:t>
      </w:r>
      <w:r>
        <w:rPr>
          <w:rFonts w:ascii="Times New Roman" w:hAnsi="Times New Roman" w:eastAsia="宋体" w:cs="Times New Roman"/>
          <w:kern w:val="0"/>
          <w:sz w:val="24"/>
          <w:shd w:val="clear" w:color="auto" w:fill="FFFFFF"/>
        </w:rPr>
        <w:t>月</w:t>
      </w:r>
      <w:r>
        <w:rPr>
          <w:rFonts w:hint="eastAsia" w:ascii="Times New Roman" w:hAnsi="Times New Roman" w:eastAsia="宋体" w:cs="Times New Roman"/>
          <w:kern w:val="0"/>
          <w:sz w:val="24"/>
          <w:shd w:val="clear" w:color="auto" w:fill="FFFFFF"/>
          <w:lang w:eastAsia="zh-CN"/>
        </w:rPr>
        <w:t>至</w:t>
      </w:r>
      <w:r>
        <w:rPr>
          <w:rFonts w:hint="eastAsia" w:ascii="Times New Roman" w:hAnsi="Times New Roman" w:eastAsia="宋体" w:cs="Times New Roman"/>
          <w:kern w:val="0"/>
          <w:sz w:val="24"/>
          <w:shd w:val="clear" w:color="auto" w:fill="FFFFFF"/>
          <w:lang w:val="en-US" w:eastAsia="zh-CN"/>
        </w:rPr>
        <w:t>12月</w:t>
      </w:r>
      <w:r>
        <w:rPr>
          <w:rFonts w:ascii="Times New Roman" w:hAnsi="Times New Roman" w:eastAsia="宋体" w:cs="Times New Roman"/>
          <w:kern w:val="0"/>
          <w:sz w:val="24"/>
          <w:shd w:val="clear" w:color="auto" w:fill="FFFFFF"/>
        </w:rPr>
        <w:t>进行设备调试。</w:t>
      </w:r>
    </w:p>
    <w:p>
      <w:pPr>
        <w:widowControl/>
        <w:shd w:val="clear" w:color="auto" w:fill="FFFFFF"/>
        <w:spacing w:line="360" w:lineRule="auto"/>
        <w:ind w:firstLine="480" w:firstLineChars="200"/>
        <w:jc w:val="left"/>
        <w:rPr>
          <w:rFonts w:hint="eastAsia" w:ascii="Times New Roman" w:hAnsi="Times New Roman" w:eastAsia="宋体" w:cs="Times New Roman"/>
          <w:sz w:val="24"/>
          <w:lang w:eastAsia="zh-CN"/>
        </w:rPr>
      </w:pPr>
      <w:r>
        <w:rPr>
          <w:rFonts w:ascii="Times New Roman" w:hAnsi="Times New Roman" w:eastAsia="宋体" w:cs="Times New Roman"/>
          <w:kern w:val="0"/>
          <w:sz w:val="24"/>
          <w:shd w:val="clear" w:color="auto" w:fill="FFFFFF"/>
        </w:rPr>
        <w:t>本次验收范围为</w:t>
      </w:r>
      <w:r>
        <w:rPr>
          <w:rFonts w:hint="eastAsia" w:ascii="Times New Roman" w:hAnsi="Times New Roman" w:eastAsia="宋体" w:cs="Times New Roman"/>
          <w:sz w:val="24"/>
          <w:lang w:eastAsia="zh-CN"/>
        </w:rPr>
        <w:t>东台市吉平弹簧厂机械零配件生产线技改项目。</w:t>
      </w:r>
    </w:p>
    <w:p>
      <w:pPr>
        <w:widowControl/>
        <w:shd w:val="clear" w:color="auto" w:fill="FFFFFF"/>
        <w:spacing w:line="360" w:lineRule="auto"/>
        <w:ind w:firstLine="480" w:firstLineChars="200"/>
        <w:jc w:val="left"/>
        <w:rPr>
          <w:rFonts w:ascii="Times New Roman" w:hAnsi="Times New Roman" w:eastAsia="宋体" w:cs="Times New Roman"/>
          <w:kern w:val="0"/>
          <w:sz w:val="24"/>
          <w:shd w:val="clear" w:color="auto" w:fill="FFFFFF"/>
        </w:rPr>
      </w:pPr>
      <w:r>
        <w:rPr>
          <w:rFonts w:ascii="Times New Roman" w:hAnsi="Times New Roman" w:eastAsia="宋体" w:cs="Times New Roman"/>
          <w:kern w:val="0"/>
          <w:sz w:val="24"/>
          <w:shd w:val="clear" w:color="auto" w:fill="FFFFFF"/>
        </w:rPr>
        <w:t>201</w:t>
      </w:r>
      <w:r>
        <w:rPr>
          <w:rFonts w:hint="eastAsia" w:ascii="Times New Roman" w:hAnsi="Times New Roman" w:eastAsia="宋体" w:cs="Times New Roman"/>
          <w:kern w:val="0"/>
          <w:sz w:val="24"/>
          <w:shd w:val="clear" w:color="auto" w:fill="FFFFFF"/>
          <w:lang w:val="en-US" w:eastAsia="zh-CN"/>
        </w:rPr>
        <w:t>9</w:t>
      </w:r>
      <w:r>
        <w:rPr>
          <w:rFonts w:ascii="Times New Roman" w:hAnsi="Times New Roman" w:eastAsia="宋体" w:cs="Times New Roman"/>
          <w:kern w:val="0"/>
          <w:sz w:val="24"/>
          <w:shd w:val="clear" w:color="auto" w:fill="FFFFFF"/>
        </w:rPr>
        <w:t>年</w:t>
      </w:r>
      <w:r>
        <w:rPr>
          <w:rFonts w:hint="eastAsia" w:ascii="Times New Roman" w:hAnsi="Times New Roman" w:eastAsia="宋体" w:cs="Times New Roman"/>
          <w:kern w:val="0"/>
          <w:sz w:val="24"/>
          <w:shd w:val="clear" w:color="auto" w:fill="FFFFFF"/>
          <w:lang w:val="en-US" w:eastAsia="zh-CN"/>
        </w:rPr>
        <w:t>6月</w:t>
      </w:r>
      <w:r>
        <w:rPr>
          <w:rFonts w:ascii="Times New Roman" w:hAnsi="Times New Roman" w:eastAsia="宋体" w:cs="Times New Roman"/>
          <w:kern w:val="0"/>
          <w:sz w:val="24"/>
          <w:shd w:val="clear" w:color="auto" w:fill="FFFFFF"/>
        </w:rPr>
        <w:t>，</w:t>
      </w:r>
      <w:r>
        <w:rPr>
          <w:rFonts w:hint="eastAsia" w:ascii="Times New Roman" w:hAnsi="Times New Roman" w:eastAsia="宋体" w:cs="Times New Roman"/>
          <w:kern w:val="0"/>
          <w:sz w:val="24"/>
          <w:shd w:val="clear" w:color="auto" w:fill="FFFFFF"/>
          <w:lang w:eastAsia="zh-CN"/>
        </w:rPr>
        <w:t>江苏鑫翰环境监测科技有限公司</w:t>
      </w:r>
      <w:r>
        <w:rPr>
          <w:rFonts w:ascii="Times New Roman" w:hAnsi="Times New Roman" w:eastAsia="宋体" w:cs="Times New Roman"/>
          <w:kern w:val="0"/>
          <w:sz w:val="24"/>
          <w:shd w:val="clear" w:color="auto" w:fill="FFFFFF"/>
        </w:rPr>
        <w:t>对</w:t>
      </w:r>
      <w:r>
        <w:rPr>
          <w:rFonts w:hint="eastAsia" w:ascii="Times New Roman" w:hAnsi="Times New Roman" w:eastAsia="宋体" w:cs="Times New Roman"/>
          <w:kern w:val="0"/>
          <w:sz w:val="24"/>
          <w:shd w:val="clear" w:color="auto" w:fill="FFFFFF"/>
          <w:lang w:eastAsia="zh-CN"/>
        </w:rPr>
        <w:t>东台市吉平弹簧厂机械零配件生产线技改项目</w:t>
      </w:r>
      <w:r>
        <w:rPr>
          <w:rFonts w:ascii="Times New Roman" w:hAnsi="Times New Roman" w:eastAsia="宋体" w:cs="Times New Roman"/>
          <w:kern w:val="0"/>
          <w:sz w:val="24"/>
          <w:shd w:val="clear" w:color="auto" w:fill="FFFFFF"/>
        </w:rPr>
        <w:t>进行了竣工环境保护验收现场监测，于201</w:t>
      </w:r>
      <w:r>
        <w:rPr>
          <w:rFonts w:hint="eastAsia" w:ascii="Times New Roman" w:hAnsi="Times New Roman" w:eastAsia="宋体" w:cs="Times New Roman"/>
          <w:kern w:val="0"/>
          <w:sz w:val="24"/>
          <w:shd w:val="clear" w:color="auto" w:fill="FFFFFF"/>
          <w:lang w:val="en-US" w:eastAsia="zh-CN"/>
        </w:rPr>
        <w:t>9</w:t>
      </w:r>
      <w:r>
        <w:rPr>
          <w:rFonts w:ascii="Times New Roman" w:hAnsi="Times New Roman" w:eastAsia="宋体" w:cs="Times New Roman"/>
          <w:kern w:val="0"/>
          <w:sz w:val="24"/>
          <w:shd w:val="clear" w:color="auto" w:fill="FFFFFF"/>
        </w:rPr>
        <w:t>年</w:t>
      </w:r>
      <w:r>
        <w:rPr>
          <w:rFonts w:hint="eastAsia" w:ascii="Times New Roman" w:hAnsi="Times New Roman" w:eastAsia="宋体" w:cs="Times New Roman"/>
          <w:kern w:val="0"/>
          <w:sz w:val="24"/>
          <w:shd w:val="clear" w:color="auto" w:fill="FFFFFF"/>
          <w:lang w:val="en-US" w:eastAsia="zh-CN"/>
        </w:rPr>
        <w:t>7</w:t>
      </w:r>
      <w:r>
        <w:rPr>
          <w:rFonts w:ascii="Times New Roman" w:hAnsi="Times New Roman" w:eastAsia="宋体" w:cs="Times New Roman"/>
          <w:kern w:val="0"/>
          <w:sz w:val="24"/>
          <w:shd w:val="clear" w:color="auto" w:fill="FFFFFF"/>
        </w:rPr>
        <w:t>月编制完成了建设项目竣工环境保护验收监测报告。</w:t>
      </w:r>
    </w:p>
    <w:p>
      <w:pPr>
        <w:widowControl/>
        <w:shd w:val="clear" w:color="auto" w:fill="FFFFFF"/>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shd w:val="clear" w:color="auto" w:fill="FFFFFF"/>
        </w:rPr>
        <w:t>201</w:t>
      </w:r>
      <w:r>
        <w:rPr>
          <w:rFonts w:hint="eastAsia" w:ascii="Times New Roman" w:hAnsi="Times New Roman" w:eastAsia="宋体" w:cs="Times New Roman"/>
          <w:kern w:val="0"/>
          <w:sz w:val="24"/>
          <w:shd w:val="clear" w:color="auto" w:fill="FFFFFF"/>
          <w:lang w:val="en-US" w:eastAsia="zh-CN"/>
        </w:rPr>
        <w:t>9</w:t>
      </w:r>
      <w:r>
        <w:rPr>
          <w:rFonts w:ascii="Times New Roman" w:hAnsi="Times New Roman" w:eastAsia="宋体" w:cs="Times New Roman"/>
          <w:kern w:val="0"/>
          <w:sz w:val="24"/>
          <w:shd w:val="clear" w:color="auto" w:fill="FFFFFF"/>
        </w:rPr>
        <w:t>年</w:t>
      </w:r>
      <w:r>
        <w:rPr>
          <w:rFonts w:hint="eastAsia" w:ascii="Times New Roman" w:hAnsi="Times New Roman" w:eastAsia="宋体" w:cs="Times New Roman"/>
          <w:kern w:val="0"/>
          <w:sz w:val="24"/>
          <w:shd w:val="clear" w:color="auto" w:fill="FFFFFF"/>
          <w:lang w:val="en-US" w:eastAsia="zh-CN"/>
        </w:rPr>
        <w:t>7</w:t>
      </w:r>
      <w:r>
        <w:rPr>
          <w:rFonts w:ascii="Times New Roman" w:hAnsi="Times New Roman" w:eastAsia="宋体" w:cs="Times New Roman"/>
          <w:kern w:val="0"/>
          <w:sz w:val="24"/>
          <w:shd w:val="clear" w:color="auto" w:fill="FFFFFF"/>
        </w:rPr>
        <w:t>月</w:t>
      </w:r>
      <w:r>
        <w:rPr>
          <w:rFonts w:hint="eastAsia" w:ascii="Times New Roman" w:hAnsi="Times New Roman" w:eastAsia="宋体" w:cs="Times New Roman"/>
          <w:kern w:val="0"/>
          <w:sz w:val="24"/>
          <w:shd w:val="clear" w:color="auto" w:fill="FFFFFF"/>
          <w:lang w:val="en-US" w:eastAsia="zh-CN"/>
        </w:rPr>
        <w:t>2</w:t>
      </w:r>
      <w:r>
        <w:rPr>
          <w:rFonts w:ascii="Times New Roman" w:hAnsi="Times New Roman" w:eastAsia="宋体" w:cs="Times New Roman"/>
          <w:kern w:val="0"/>
          <w:sz w:val="24"/>
          <w:shd w:val="clear" w:color="auto" w:fill="FFFFFF"/>
        </w:rPr>
        <w:t>日，</w:t>
      </w:r>
      <w:r>
        <w:rPr>
          <w:rFonts w:hint="eastAsia" w:ascii="Times New Roman" w:hAnsi="Times New Roman" w:eastAsia="宋体" w:cs="Times New Roman"/>
          <w:kern w:val="0"/>
          <w:sz w:val="24"/>
          <w:shd w:val="clear" w:color="auto" w:fill="FFFFFF"/>
          <w:lang w:eastAsia="zh-CN"/>
        </w:rPr>
        <w:t>东台市吉平弹簧厂</w:t>
      </w:r>
      <w:r>
        <w:rPr>
          <w:rFonts w:ascii="Times New Roman" w:hAnsi="Times New Roman" w:eastAsia="宋体" w:cs="Times New Roman"/>
          <w:kern w:val="0"/>
          <w:sz w:val="24"/>
          <w:shd w:val="clear" w:color="auto" w:fill="FFFFFF"/>
        </w:rPr>
        <w:t>根据完成的《环境保护验收监测报告》，并对照《建设项目竣工环境保护验收暂行办法》，依照国家有关法律法规、建设项目竣工环境保护验收技术规范、本项目环境影响评价报告表和审批部门审批决定等要求对本项目进行了竣工环境保护验收。参加会议的有项目建设单位</w:t>
      </w:r>
      <w:r>
        <w:rPr>
          <w:rFonts w:hint="eastAsia" w:ascii="Times New Roman" w:hAnsi="Times New Roman" w:eastAsia="宋体" w:cs="Times New Roman"/>
          <w:kern w:val="0"/>
          <w:sz w:val="24"/>
          <w:shd w:val="clear" w:color="auto" w:fill="FFFFFF"/>
          <w:lang w:eastAsia="zh-CN"/>
        </w:rPr>
        <w:t>、</w:t>
      </w:r>
      <w:r>
        <w:rPr>
          <w:rFonts w:ascii="Times New Roman" w:hAnsi="Times New Roman" w:eastAsia="宋体" w:cs="Times New Roman"/>
          <w:kern w:val="0"/>
          <w:sz w:val="24"/>
          <w:shd w:val="clear" w:color="auto" w:fill="FFFFFF"/>
        </w:rPr>
        <w:t>验收监测单位及特邀专家。</w:t>
      </w:r>
    </w:p>
    <w:p>
      <w:pPr>
        <w:widowControl/>
        <w:shd w:val="clear" w:color="auto" w:fill="FFFFFF"/>
        <w:spacing w:line="360" w:lineRule="auto"/>
        <w:ind w:firstLine="480" w:firstLineChars="200"/>
        <w:jc w:val="left"/>
        <w:rPr>
          <w:rFonts w:ascii="Times New Roman" w:hAnsi="Times New Roman" w:eastAsia="宋体" w:cs="Times New Roman"/>
          <w:kern w:val="0"/>
          <w:sz w:val="24"/>
          <w:shd w:val="clear" w:color="auto" w:fill="FFFFFF"/>
        </w:rPr>
      </w:pPr>
      <w:r>
        <w:rPr>
          <w:rFonts w:ascii="Times New Roman" w:hAnsi="Times New Roman" w:eastAsia="宋体" w:cs="Times New Roman"/>
          <w:kern w:val="0"/>
          <w:sz w:val="24"/>
          <w:shd w:val="clear" w:color="auto" w:fill="FFFFFF"/>
        </w:rPr>
        <w:t>验收组现场检查了项目环保设施的建设情况，听取了建设单位关于项目环境保护执行情况的介绍，经认真讨论，形成如下验收组意见：验收组对照《建设项目竣工环境保护验收暂行办法》中所规定的验收要求，经认真讨论后认为：</w:t>
      </w:r>
      <w:r>
        <w:rPr>
          <w:rFonts w:hint="eastAsia" w:ascii="Times New Roman" w:hAnsi="Times New Roman" w:eastAsia="宋体" w:cs="Times New Roman"/>
          <w:kern w:val="0"/>
          <w:sz w:val="24"/>
          <w:shd w:val="clear" w:color="auto" w:fill="FFFFFF"/>
          <w:lang w:eastAsia="zh-CN"/>
        </w:rPr>
        <w:t>东台市吉平弹簧厂机械零配件生产线技改项目</w:t>
      </w:r>
      <w:r>
        <w:rPr>
          <w:rFonts w:ascii="Times New Roman" w:hAnsi="Times New Roman" w:eastAsia="宋体" w:cs="Times New Roman"/>
          <w:kern w:val="0"/>
          <w:sz w:val="24"/>
          <w:shd w:val="clear" w:color="auto" w:fill="FFFFFF"/>
        </w:rPr>
        <w:t>废水、废气、固体废物、噪声污染防治措施基本达到环保要求，同意该项目通过环保验收。</w:t>
      </w:r>
    </w:p>
    <w:p>
      <w:pPr>
        <w:widowControl/>
        <w:shd w:val="clear" w:color="auto" w:fill="FFFFFF"/>
        <w:spacing w:line="360" w:lineRule="auto"/>
        <w:ind w:firstLine="562" w:firstLineChars="200"/>
        <w:jc w:val="left"/>
        <w:rPr>
          <w:rFonts w:ascii="Times New Roman" w:hAnsi="Times New Roman" w:eastAsia="宋体" w:cs="Times New Roman"/>
          <w:b/>
          <w:kern w:val="0"/>
          <w:sz w:val="28"/>
          <w:szCs w:val="28"/>
          <w:shd w:val="clear" w:color="auto" w:fill="FFFFFF"/>
        </w:rPr>
      </w:pPr>
      <w:r>
        <w:rPr>
          <w:rFonts w:ascii="Times New Roman" w:hAnsi="Times New Roman" w:eastAsia="宋体" w:cs="Times New Roman"/>
          <w:b/>
          <w:kern w:val="0"/>
          <w:sz w:val="28"/>
          <w:szCs w:val="28"/>
          <w:shd w:val="clear" w:color="auto" w:fill="FFFFFF"/>
        </w:rPr>
        <w:t>2、其他环境保护措施的实施情况</w:t>
      </w:r>
    </w:p>
    <w:p>
      <w:pPr>
        <w:widowControl/>
        <w:shd w:val="clear" w:color="auto" w:fill="FFFFFF"/>
        <w:spacing w:line="360" w:lineRule="auto"/>
        <w:ind w:firstLine="562" w:firstLineChars="200"/>
        <w:jc w:val="left"/>
        <w:rPr>
          <w:rFonts w:ascii="Times New Roman" w:hAnsi="Times New Roman" w:eastAsia="宋体" w:cs="Times New Roman"/>
          <w:b/>
          <w:kern w:val="0"/>
          <w:sz w:val="28"/>
          <w:szCs w:val="28"/>
          <w:shd w:val="clear" w:color="auto" w:fill="FFFFFF"/>
        </w:rPr>
      </w:pPr>
      <w:r>
        <w:rPr>
          <w:rFonts w:ascii="Times New Roman" w:hAnsi="Times New Roman" w:eastAsia="宋体" w:cs="Times New Roman"/>
          <w:b/>
          <w:kern w:val="0"/>
          <w:sz w:val="28"/>
          <w:szCs w:val="28"/>
          <w:shd w:val="clear" w:color="auto" w:fill="FFFFFF"/>
        </w:rPr>
        <w:t>2.1制度措施落实情况</w:t>
      </w:r>
    </w:p>
    <w:p>
      <w:pPr>
        <w:widowControl/>
        <w:shd w:val="clear" w:color="auto" w:fill="FFFFFF"/>
        <w:spacing w:line="360" w:lineRule="auto"/>
        <w:ind w:firstLine="480" w:firstLineChars="200"/>
        <w:jc w:val="left"/>
        <w:rPr>
          <w:rFonts w:ascii="Times New Roman" w:hAnsi="Times New Roman" w:eastAsia="宋体" w:cs="Times New Roman"/>
          <w:kern w:val="0"/>
          <w:sz w:val="24"/>
          <w:shd w:val="clear" w:color="auto" w:fill="FFFFFF"/>
        </w:rPr>
      </w:pPr>
      <w:r>
        <w:rPr>
          <w:rFonts w:ascii="Times New Roman" w:hAnsi="Times New Roman" w:eastAsia="宋体" w:cs="Times New Roman"/>
          <w:kern w:val="0"/>
          <w:sz w:val="24"/>
          <w:shd w:val="clear" w:color="auto" w:fill="FFFFFF"/>
        </w:rPr>
        <w:t>项目成立环保安全办公室，设环保专职管理人员2人，负责以下职责。</w:t>
      </w:r>
    </w:p>
    <w:p>
      <w:pPr>
        <w:widowControl/>
        <w:shd w:val="clear" w:color="auto" w:fill="FFFFFF"/>
        <w:spacing w:line="360" w:lineRule="auto"/>
        <w:ind w:firstLine="480" w:firstLineChars="200"/>
        <w:jc w:val="left"/>
        <w:rPr>
          <w:rFonts w:ascii="Times New Roman" w:hAnsi="Times New Roman" w:eastAsia="宋体" w:cs="Times New Roman"/>
          <w:kern w:val="0"/>
          <w:sz w:val="24"/>
          <w:shd w:val="clear" w:color="auto" w:fill="FFFFFF"/>
        </w:rPr>
      </w:pPr>
      <w:r>
        <w:rPr>
          <w:rFonts w:ascii="宋体" w:hAnsi="宋体" w:eastAsia="宋体" w:cs="Times New Roman"/>
          <w:kern w:val="0"/>
          <w:sz w:val="24"/>
          <w:shd w:val="clear" w:color="auto" w:fill="FFFFFF"/>
        </w:rPr>
        <w:t>①</w:t>
      </w:r>
      <w:r>
        <w:rPr>
          <w:rFonts w:ascii="Times New Roman" w:hAnsi="Times New Roman" w:eastAsia="宋体" w:cs="Times New Roman"/>
          <w:kern w:val="0"/>
          <w:sz w:val="24"/>
          <w:shd w:val="clear" w:color="auto" w:fill="FFFFFF"/>
        </w:rPr>
        <w:t>贯彻国家有关环境保护政策、法规，制定环保规划，环保规章制度，并实施检查和监督；</w:t>
      </w:r>
    </w:p>
    <w:p>
      <w:pPr>
        <w:widowControl/>
        <w:shd w:val="clear" w:color="auto" w:fill="FFFFFF"/>
        <w:spacing w:line="360" w:lineRule="auto"/>
        <w:ind w:firstLine="480" w:firstLineChars="200"/>
        <w:jc w:val="left"/>
        <w:rPr>
          <w:rFonts w:ascii="Times New Roman" w:hAnsi="Times New Roman" w:eastAsia="宋体" w:cs="Times New Roman"/>
          <w:kern w:val="0"/>
          <w:sz w:val="24"/>
          <w:shd w:val="clear" w:color="auto" w:fill="FFFFFF"/>
        </w:rPr>
      </w:pPr>
      <w:r>
        <w:rPr>
          <w:rFonts w:ascii="宋体" w:hAnsi="宋体" w:eastAsia="宋体" w:cs="Times New Roman"/>
          <w:kern w:val="0"/>
          <w:sz w:val="24"/>
          <w:shd w:val="clear" w:color="auto" w:fill="FFFFFF"/>
        </w:rPr>
        <w:t>②</w:t>
      </w:r>
      <w:r>
        <w:rPr>
          <w:rFonts w:ascii="Times New Roman" w:hAnsi="Times New Roman" w:eastAsia="宋体" w:cs="Times New Roman"/>
          <w:kern w:val="0"/>
          <w:sz w:val="24"/>
          <w:shd w:val="clear" w:color="auto" w:fill="FFFFFF"/>
        </w:rPr>
        <w:t>严格执行建设项目“三同时”制度；</w:t>
      </w:r>
    </w:p>
    <w:p>
      <w:pPr>
        <w:widowControl/>
        <w:shd w:val="clear" w:color="auto" w:fill="FFFFFF"/>
        <w:spacing w:line="360" w:lineRule="auto"/>
        <w:ind w:firstLine="480" w:firstLineChars="200"/>
        <w:jc w:val="left"/>
        <w:rPr>
          <w:rFonts w:ascii="Times New Roman" w:hAnsi="Times New Roman" w:eastAsia="宋体" w:cs="Times New Roman"/>
          <w:kern w:val="0"/>
          <w:sz w:val="24"/>
          <w:shd w:val="clear" w:color="auto" w:fill="FFFFFF"/>
        </w:rPr>
      </w:pPr>
      <w:r>
        <w:rPr>
          <w:rFonts w:ascii="宋体" w:hAnsi="宋体" w:eastAsia="宋体" w:cs="Times New Roman"/>
          <w:kern w:val="0"/>
          <w:sz w:val="24"/>
          <w:shd w:val="clear" w:color="auto" w:fill="FFFFFF"/>
        </w:rPr>
        <w:t>③</w:t>
      </w:r>
      <w:r>
        <w:rPr>
          <w:rFonts w:ascii="Times New Roman" w:hAnsi="Times New Roman" w:eastAsia="宋体" w:cs="Times New Roman"/>
          <w:kern w:val="0"/>
          <w:sz w:val="24"/>
          <w:shd w:val="clear" w:color="auto" w:fill="FFFFFF"/>
        </w:rPr>
        <w:t>拟定环保工作计划，配合领导完成环境保护责任目标；</w:t>
      </w:r>
    </w:p>
    <w:p>
      <w:pPr>
        <w:widowControl/>
        <w:shd w:val="clear" w:color="auto" w:fill="FFFFFF"/>
        <w:spacing w:line="360" w:lineRule="auto"/>
        <w:ind w:firstLine="480" w:firstLineChars="200"/>
        <w:jc w:val="left"/>
        <w:rPr>
          <w:rFonts w:ascii="Times New Roman" w:hAnsi="Times New Roman" w:eastAsia="宋体" w:cs="Times New Roman"/>
          <w:kern w:val="0"/>
          <w:sz w:val="24"/>
          <w:shd w:val="clear" w:color="auto" w:fill="FFFFFF"/>
        </w:rPr>
      </w:pPr>
      <w:r>
        <w:rPr>
          <w:rFonts w:ascii="宋体" w:hAnsi="宋体" w:eastAsia="宋体" w:cs="Times New Roman"/>
          <w:kern w:val="0"/>
          <w:sz w:val="24"/>
          <w:shd w:val="clear" w:color="auto" w:fill="FFFFFF"/>
        </w:rPr>
        <w:t>④</w:t>
      </w:r>
      <w:r>
        <w:rPr>
          <w:rFonts w:ascii="Times New Roman" w:hAnsi="Times New Roman" w:eastAsia="宋体" w:cs="Times New Roman"/>
          <w:kern w:val="0"/>
          <w:sz w:val="24"/>
          <w:shd w:val="clear" w:color="auto" w:fill="FFFFFF"/>
        </w:rPr>
        <w:t>配合环保部门，开展日常环境保护管理和监测工作；</w:t>
      </w:r>
    </w:p>
    <w:p>
      <w:pPr>
        <w:widowControl/>
        <w:shd w:val="clear" w:color="auto" w:fill="FFFFFF"/>
        <w:spacing w:line="360" w:lineRule="auto"/>
        <w:ind w:firstLine="480" w:firstLineChars="200"/>
        <w:jc w:val="left"/>
        <w:rPr>
          <w:rFonts w:ascii="Times New Roman" w:hAnsi="Times New Roman" w:eastAsia="宋体" w:cs="Times New Roman"/>
          <w:kern w:val="0"/>
          <w:sz w:val="24"/>
          <w:shd w:val="clear" w:color="auto" w:fill="FFFFFF"/>
        </w:rPr>
      </w:pPr>
      <w:r>
        <w:rPr>
          <w:rFonts w:ascii="宋体" w:hAnsi="宋体" w:eastAsia="宋体" w:cs="Times New Roman"/>
          <w:kern w:val="0"/>
          <w:sz w:val="24"/>
          <w:shd w:val="clear" w:color="auto" w:fill="FFFFFF"/>
        </w:rPr>
        <w:t>⑤</w:t>
      </w:r>
      <w:r>
        <w:rPr>
          <w:rFonts w:ascii="Times New Roman" w:hAnsi="Times New Roman" w:eastAsia="宋体" w:cs="Times New Roman"/>
          <w:kern w:val="0"/>
          <w:sz w:val="24"/>
          <w:shd w:val="clear" w:color="auto" w:fill="FFFFFF"/>
        </w:rPr>
        <w:t>进行环保知识宣传教育，提高职工的环保意识；</w:t>
      </w:r>
    </w:p>
    <w:p>
      <w:pPr>
        <w:widowControl/>
        <w:shd w:val="clear" w:color="auto" w:fill="FFFFFF"/>
        <w:spacing w:line="360" w:lineRule="auto"/>
        <w:ind w:firstLine="480" w:firstLineChars="200"/>
        <w:jc w:val="left"/>
        <w:rPr>
          <w:rFonts w:ascii="Times New Roman" w:hAnsi="Times New Roman" w:eastAsia="宋体" w:cs="Times New Roman"/>
          <w:kern w:val="0"/>
          <w:sz w:val="24"/>
          <w:shd w:val="clear" w:color="auto" w:fill="FFFFFF"/>
        </w:rPr>
      </w:pPr>
      <w:r>
        <w:rPr>
          <w:rFonts w:ascii="Times New Roman" w:hAnsi="Times New Roman" w:eastAsia="宋体" w:cs="Times New Roman"/>
          <w:kern w:val="0"/>
          <w:sz w:val="24"/>
          <w:shd w:val="clear" w:color="auto" w:fill="FFFFFF"/>
        </w:rPr>
        <w:t>制定了《环境保护管理规定》、《能源消耗控制管理规定》、《固体废物管理规定》等规章制度。</w:t>
      </w:r>
    </w:p>
    <w:p>
      <w:pPr>
        <w:widowControl/>
        <w:shd w:val="clear" w:color="auto" w:fill="FFFFFF"/>
        <w:spacing w:line="360" w:lineRule="auto"/>
        <w:ind w:firstLine="562" w:firstLineChars="200"/>
        <w:jc w:val="left"/>
        <w:outlineLvl w:val="0"/>
        <w:rPr>
          <w:rFonts w:ascii="Times New Roman" w:hAnsi="Times New Roman" w:eastAsia="宋体" w:cs="Times New Roman"/>
          <w:b/>
          <w:kern w:val="0"/>
          <w:sz w:val="28"/>
          <w:szCs w:val="28"/>
          <w:shd w:val="clear" w:color="auto" w:fill="FFFFFF"/>
        </w:rPr>
      </w:pPr>
      <w:r>
        <w:rPr>
          <w:rFonts w:ascii="Times New Roman" w:hAnsi="Times New Roman" w:eastAsia="宋体" w:cs="Times New Roman"/>
          <w:b/>
          <w:kern w:val="0"/>
          <w:sz w:val="28"/>
          <w:szCs w:val="28"/>
          <w:shd w:val="clear" w:color="auto" w:fill="FFFFFF"/>
        </w:rPr>
        <w:t>2.2风险防范措施</w:t>
      </w:r>
    </w:p>
    <w:p>
      <w:pPr>
        <w:widowControl/>
        <w:shd w:val="clear" w:color="auto" w:fill="FFFFFF"/>
        <w:spacing w:line="360" w:lineRule="auto"/>
        <w:ind w:firstLine="480" w:firstLineChars="200"/>
        <w:jc w:val="left"/>
        <w:rPr>
          <w:rFonts w:hint="eastAsia" w:ascii="Times New Roman" w:hAnsi="Times New Roman" w:eastAsia="宋体" w:cs="Times New Roman"/>
          <w:kern w:val="0"/>
          <w:sz w:val="24"/>
          <w:shd w:val="clear" w:color="auto" w:fill="FFFFFF"/>
          <w:lang w:eastAsia="zh-CN"/>
        </w:rPr>
      </w:pPr>
      <w:r>
        <w:rPr>
          <w:rFonts w:ascii="Times New Roman" w:hAnsi="Times New Roman" w:eastAsia="宋体" w:cs="Times New Roman"/>
          <w:kern w:val="0"/>
          <w:sz w:val="24"/>
          <w:shd w:val="clear" w:color="auto" w:fill="FFFFFF"/>
        </w:rPr>
        <w:t>公司建立环境安全制度和环保管理规章制度</w:t>
      </w:r>
      <w:r>
        <w:rPr>
          <w:rFonts w:hint="eastAsia" w:ascii="Times New Roman" w:hAnsi="Times New Roman" w:eastAsia="宋体" w:cs="Times New Roman"/>
          <w:kern w:val="0"/>
          <w:sz w:val="24"/>
          <w:shd w:val="clear" w:color="auto" w:fill="FFFFFF"/>
          <w:lang w:eastAsia="zh-CN"/>
        </w:rPr>
        <w:t>，</w:t>
      </w:r>
      <w:r>
        <w:rPr>
          <w:rFonts w:ascii="Times New Roman" w:hAnsi="Times New Roman" w:eastAsia="宋体" w:cs="Times New Roman"/>
          <w:kern w:val="0"/>
          <w:sz w:val="24"/>
          <w:shd w:val="clear" w:color="auto" w:fill="FFFFFF"/>
        </w:rPr>
        <w:t>在工程的建造中严把工程质量关，建成后加强管理，杜绝发生泄漏、火灾事故的发生。</w:t>
      </w:r>
    </w:p>
    <w:p>
      <w:pPr>
        <w:widowControl/>
        <w:shd w:val="clear" w:color="auto" w:fill="FFFFFF"/>
        <w:spacing w:line="360" w:lineRule="auto"/>
        <w:ind w:firstLine="562" w:firstLineChars="200"/>
        <w:jc w:val="left"/>
        <w:outlineLvl w:val="0"/>
        <w:rPr>
          <w:rFonts w:ascii="Times New Roman" w:hAnsi="Times New Roman" w:eastAsia="宋体" w:cs="Times New Roman"/>
          <w:b/>
          <w:kern w:val="0"/>
          <w:sz w:val="28"/>
          <w:szCs w:val="28"/>
          <w:shd w:val="clear" w:color="auto" w:fill="FFFFFF"/>
        </w:rPr>
      </w:pPr>
      <w:r>
        <w:rPr>
          <w:rFonts w:ascii="Times New Roman" w:hAnsi="Times New Roman" w:eastAsia="宋体" w:cs="Times New Roman"/>
          <w:b/>
          <w:kern w:val="0"/>
          <w:sz w:val="28"/>
          <w:szCs w:val="28"/>
          <w:shd w:val="clear" w:color="auto" w:fill="FFFFFF"/>
        </w:rPr>
        <w:t>2.3环境监测计划</w:t>
      </w:r>
    </w:p>
    <w:p>
      <w:pPr>
        <w:widowControl/>
        <w:shd w:val="clear" w:color="auto" w:fill="FFFFFF"/>
        <w:spacing w:line="360" w:lineRule="auto"/>
        <w:ind w:firstLine="480" w:firstLineChars="200"/>
        <w:jc w:val="left"/>
        <w:rPr>
          <w:rFonts w:ascii="Times New Roman" w:hAnsi="Times New Roman" w:eastAsia="宋体" w:cs="Times New Roman"/>
          <w:kern w:val="0"/>
          <w:sz w:val="24"/>
          <w:shd w:val="clear" w:color="auto" w:fill="FFFFFF"/>
        </w:rPr>
      </w:pPr>
      <w:r>
        <w:rPr>
          <w:rFonts w:ascii="Times New Roman" w:hAnsi="Times New Roman" w:eastAsia="宋体" w:cs="Times New Roman"/>
          <w:kern w:val="0"/>
          <w:sz w:val="24"/>
          <w:shd w:val="clear" w:color="auto" w:fill="FFFFFF"/>
        </w:rPr>
        <w:t>企业按照环境影响报告表及其审批决定要求制定了环境监测计划，定期委托有资质的监测单位监测，以便及时掌握产排污规律，加强污染治理。</w:t>
      </w:r>
    </w:p>
    <w:p>
      <w:pPr>
        <w:widowControl/>
        <w:shd w:val="clear" w:color="auto" w:fill="FFFFFF"/>
        <w:spacing w:line="360" w:lineRule="auto"/>
        <w:ind w:firstLine="562" w:firstLineChars="200"/>
        <w:jc w:val="left"/>
        <w:outlineLvl w:val="0"/>
        <w:rPr>
          <w:rFonts w:ascii="Times New Roman" w:hAnsi="Times New Roman" w:eastAsia="宋体" w:cs="Times New Roman"/>
          <w:b/>
          <w:kern w:val="0"/>
          <w:sz w:val="28"/>
          <w:szCs w:val="28"/>
          <w:shd w:val="clear" w:color="auto" w:fill="FFFFFF"/>
        </w:rPr>
      </w:pPr>
      <w:r>
        <w:rPr>
          <w:rFonts w:ascii="Times New Roman" w:hAnsi="Times New Roman" w:eastAsia="宋体" w:cs="Times New Roman"/>
          <w:b/>
          <w:kern w:val="0"/>
          <w:sz w:val="28"/>
          <w:szCs w:val="28"/>
          <w:shd w:val="clear" w:color="auto" w:fill="FFFFFF"/>
        </w:rPr>
        <w:t>2.4配套措施落实情况</w:t>
      </w:r>
    </w:p>
    <w:p>
      <w:pPr>
        <w:widowControl/>
        <w:shd w:val="clear" w:color="auto" w:fill="FFFFFF"/>
        <w:spacing w:line="360" w:lineRule="auto"/>
        <w:ind w:firstLine="480" w:firstLineChars="200"/>
        <w:jc w:val="left"/>
        <w:rPr>
          <w:rFonts w:ascii="Times New Roman" w:hAnsi="Times New Roman" w:eastAsia="宋体" w:cs="Times New Roman"/>
          <w:kern w:val="0"/>
          <w:sz w:val="24"/>
          <w:shd w:val="clear" w:color="auto" w:fill="FFFFFF"/>
        </w:rPr>
      </w:pPr>
      <w:r>
        <w:rPr>
          <w:rFonts w:ascii="Times New Roman" w:hAnsi="Times New Roman" w:eastAsia="宋体" w:cs="Times New Roman"/>
          <w:kern w:val="0"/>
          <w:sz w:val="24"/>
          <w:shd w:val="clear" w:color="auto" w:fill="FFFFFF"/>
        </w:rPr>
        <w:t>（1）区域削减及淘汰落后产能：无。</w:t>
      </w:r>
    </w:p>
    <w:p>
      <w:pPr>
        <w:widowControl/>
        <w:shd w:val="clear" w:color="auto" w:fill="FFFFFF"/>
        <w:spacing w:line="360" w:lineRule="auto"/>
        <w:ind w:firstLine="480" w:firstLineChars="200"/>
        <w:jc w:val="left"/>
        <w:rPr>
          <w:rFonts w:hint="eastAsia" w:ascii="Times New Roman" w:hAnsi="Times New Roman" w:eastAsia="宋体" w:cs="Times New Roman"/>
          <w:kern w:val="0"/>
          <w:sz w:val="24"/>
          <w:shd w:val="clear" w:color="auto" w:fill="FFFFFF"/>
          <w:lang w:eastAsia="zh-CN"/>
        </w:rPr>
      </w:pPr>
      <w:r>
        <w:rPr>
          <w:rFonts w:ascii="Times New Roman" w:hAnsi="Times New Roman" w:eastAsia="宋体" w:cs="Times New Roman"/>
          <w:kern w:val="0"/>
          <w:sz w:val="24"/>
          <w:shd w:val="clear" w:color="auto" w:fill="FFFFFF"/>
        </w:rPr>
        <w:t>（2）防护距离控制及居民搬迁：</w:t>
      </w:r>
      <w:r>
        <w:rPr>
          <w:rFonts w:hint="eastAsia" w:ascii="Times New Roman" w:hAnsi="Times New Roman" w:eastAsia="宋体" w:cs="Times New Roman"/>
          <w:kern w:val="0"/>
          <w:sz w:val="24"/>
          <w:shd w:val="clear" w:color="auto" w:fill="FFFFFF"/>
          <w:lang w:val="en-US" w:eastAsia="zh-CN"/>
        </w:rPr>
        <w:t>本项目须以高强度弹簧生产线所在车间（车间二）边界外设置</w:t>
      </w:r>
      <w:r>
        <w:rPr>
          <w:rFonts w:hint="default" w:ascii="Times New Roman" w:hAnsi="Times New Roman" w:eastAsia="宋体" w:cs="Times New Roman"/>
          <w:kern w:val="0"/>
          <w:sz w:val="24"/>
          <w:shd w:val="clear" w:color="auto" w:fill="FFFFFF"/>
          <w:lang w:val="en-US" w:eastAsia="zh-CN"/>
        </w:rPr>
        <w:t>50</w:t>
      </w:r>
      <w:r>
        <w:rPr>
          <w:rFonts w:hint="eastAsia" w:ascii="Times New Roman" w:hAnsi="Times New Roman" w:eastAsia="宋体" w:cs="Times New Roman"/>
          <w:kern w:val="0"/>
          <w:sz w:val="24"/>
          <w:shd w:val="clear" w:color="auto" w:fill="FFFFFF"/>
          <w:lang w:val="en-US" w:eastAsia="zh-CN"/>
        </w:rPr>
        <w:t>米，目前该防护距离内无居民。三仓镇政府应强化规划管理，今后公司卫生防护距离内不得规划、新建各类环境敏感目标。</w:t>
      </w:r>
    </w:p>
    <w:p>
      <w:pPr>
        <w:widowControl/>
        <w:shd w:val="clear" w:color="auto" w:fill="FFFFFF"/>
        <w:spacing w:line="360" w:lineRule="auto"/>
        <w:jc w:val="left"/>
        <w:rPr>
          <w:rFonts w:ascii="Times New Roman" w:hAnsi="Times New Roman" w:eastAsia="宋体" w:cs="Times New Roman"/>
          <w:kern w:val="0"/>
          <w:sz w:val="24"/>
          <w:shd w:val="clear" w:color="auto" w:fill="FFFFFF"/>
        </w:rPr>
      </w:pPr>
    </w:p>
    <w:p>
      <w:pPr>
        <w:widowControl/>
        <w:shd w:val="clear" w:color="auto" w:fill="FFFFFF"/>
        <w:spacing w:line="360" w:lineRule="auto"/>
        <w:ind w:firstLine="5040" w:firstLineChars="2100"/>
        <w:jc w:val="left"/>
        <w:rPr>
          <w:rFonts w:hint="eastAsia" w:ascii="Times New Roman" w:hAnsi="Times New Roman" w:eastAsia="宋体" w:cs="Times New Roman"/>
          <w:kern w:val="0"/>
          <w:sz w:val="24"/>
          <w:shd w:val="clear" w:color="auto" w:fill="FFFFFF"/>
          <w:lang w:eastAsia="zh-CN"/>
        </w:rPr>
      </w:pPr>
      <w:r>
        <w:rPr>
          <w:rFonts w:hint="eastAsia" w:ascii="Times New Roman" w:hAnsi="Times New Roman" w:eastAsia="宋体" w:cs="Times New Roman"/>
          <w:kern w:val="0"/>
          <w:sz w:val="24"/>
          <w:shd w:val="clear" w:color="auto" w:fill="FFFFFF"/>
          <w:lang w:eastAsia="zh-CN"/>
        </w:rPr>
        <w:t>东台市吉平弹簧厂</w:t>
      </w:r>
    </w:p>
    <w:p>
      <w:pPr>
        <w:widowControl/>
        <w:shd w:val="clear" w:color="auto" w:fill="FFFFFF"/>
        <w:spacing w:line="360" w:lineRule="auto"/>
        <w:ind w:firstLine="6000" w:firstLineChars="2500"/>
        <w:jc w:val="left"/>
        <w:rPr>
          <w:rFonts w:ascii="Times New Roman" w:hAnsi="Times New Roman" w:eastAsia="宋体" w:cs="Times New Roman"/>
          <w:kern w:val="0"/>
          <w:sz w:val="24"/>
          <w:shd w:val="clear" w:color="auto" w:fill="FFFFFF"/>
        </w:rPr>
      </w:pPr>
      <w:r>
        <w:rPr>
          <w:rFonts w:ascii="Times New Roman" w:hAnsi="Times New Roman" w:eastAsia="宋体" w:cs="Times New Roman"/>
          <w:kern w:val="0"/>
          <w:sz w:val="24"/>
          <w:shd w:val="clear" w:color="auto" w:fill="FFFFFF"/>
        </w:rPr>
        <w:t>201</w:t>
      </w:r>
      <w:r>
        <w:rPr>
          <w:rFonts w:hint="eastAsia" w:ascii="Times New Roman" w:hAnsi="Times New Roman" w:eastAsia="宋体" w:cs="Times New Roman"/>
          <w:kern w:val="0"/>
          <w:sz w:val="24"/>
          <w:shd w:val="clear" w:color="auto" w:fill="FFFFFF"/>
          <w:lang w:val="en-US" w:eastAsia="zh-CN"/>
        </w:rPr>
        <w:t>9</w:t>
      </w:r>
      <w:r>
        <w:rPr>
          <w:rFonts w:ascii="Times New Roman" w:hAnsi="Times New Roman" w:eastAsia="宋体" w:cs="Times New Roman"/>
          <w:kern w:val="0"/>
          <w:sz w:val="24"/>
          <w:shd w:val="clear" w:color="auto" w:fill="FFFFFF"/>
        </w:rPr>
        <w:t>年</w:t>
      </w:r>
      <w:r>
        <w:rPr>
          <w:rFonts w:hint="eastAsia" w:ascii="Times New Roman" w:hAnsi="Times New Roman" w:eastAsia="宋体" w:cs="Times New Roman"/>
          <w:kern w:val="0"/>
          <w:sz w:val="24"/>
          <w:shd w:val="clear" w:color="auto" w:fill="FFFFFF"/>
          <w:lang w:val="en-US" w:eastAsia="zh-CN"/>
        </w:rPr>
        <w:t>7</w:t>
      </w:r>
      <w:r>
        <w:rPr>
          <w:rFonts w:ascii="Times New Roman" w:hAnsi="Times New Roman" w:eastAsia="宋体" w:cs="Times New Roman"/>
          <w:kern w:val="0"/>
          <w:sz w:val="24"/>
          <w:shd w:val="clear" w:color="auto" w:fill="FFFFFF"/>
        </w:rPr>
        <w:t>月</w:t>
      </w:r>
      <w:bookmarkStart w:id="0" w:name="_GoBack"/>
      <w:bookmarkEnd w:id="0"/>
      <w:r>
        <w:rPr>
          <w:rFonts w:hint="eastAsia" w:ascii="Times New Roman" w:hAnsi="Times New Roman" w:eastAsia="宋体" w:cs="Times New Roman"/>
          <w:kern w:val="0"/>
          <w:sz w:val="24"/>
          <w:shd w:val="clear" w:color="auto" w:fill="FFFFFF"/>
          <w:lang w:val="en-US" w:eastAsia="zh-CN"/>
        </w:rPr>
        <w:t>2</w:t>
      </w:r>
      <w:r>
        <w:rPr>
          <w:rFonts w:ascii="Times New Roman" w:hAnsi="Times New Roman" w:eastAsia="宋体" w:cs="Times New Roman"/>
          <w:kern w:val="0"/>
          <w:sz w:val="24"/>
          <w:shd w:val="clear" w:color="auto" w:fill="FFFFFF"/>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53EB"/>
    <w:rsid w:val="00084323"/>
    <w:rsid w:val="0025559D"/>
    <w:rsid w:val="00291008"/>
    <w:rsid w:val="003004F1"/>
    <w:rsid w:val="0031267D"/>
    <w:rsid w:val="003C67A6"/>
    <w:rsid w:val="00434677"/>
    <w:rsid w:val="00522900"/>
    <w:rsid w:val="00823399"/>
    <w:rsid w:val="0094262E"/>
    <w:rsid w:val="009F3937"/>
    <w:rsid w:val="00AD3616"/>
    <w:rsid w:val="00B77733"/>
    <w:rsid w:val="00D201DE"/>
    <w:rsid w:val="00D923E8"/>
    <w:rsid w:val="00D97D7F"/>
    <w:rsid w:val="00F453EB"/>
    <w:rsid w:val="0AB643AF"/>
    <w:rsid w:val="0E307CF0"/>
    <w:rsid w:val="0F19305C"/>
    <w:rsid w:val="1346476C"/>
    <w:rsid w:val="1831274F"/>
    <w:rsid w:val="18F74D8F"/>
    <w:rsid w:val="27ED2C56"/>
    <w:rsid w:val="2AAE6F81"/>
    <w:rsid w:val="2B360C68"/>
    <w:rsid w:val="33AF4D44"/>
    <w:rsid w:val="38372BFD"/>
    <w:rsid w:val="3D4423B7"/>
    <w:rsid w:val="3D442ECD"/>
    <w:rsid w:val="41353680"/>
    <w:rsid w:val="481D4185"/>
    <w:rsid w:val="4A292BC8"/>
    <w:rsid w:val="4A4535D8"/>
    <w:rsid w:val="4DAC0EDF"/>
    <w:rsid w:val="5249030B"/>
    <w:rsid w:val="5ACE287F"/>
    <w:rsid w:val="5F83616C"/>
    <w:rsid w:val="612F2078"/>
    <w:rsid w:val="67FD267B"/>
    <w:rsid w:val="6A3D2756"/>
    <w:rsid w:val="6AFE1CB2"/>
    <w:rsid w:val="762663F7"/>
    <w:rsid w:val="78DC551B"/>
    <w:rsid w:val="7B1E73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ascii="Times New Roman" w:hAnsi="Times New Roman" w:eastAsia="宋体" w:cs="Times New Roman"/>
      <w:sz w:val="28"/>
      <w:szCs w:val="28"/>
    </w:rPr>
  </w:style>
  <w:style w:type="paragraph" w:styleId="3">
    <w:name w:val="Document Map"/>
    <w:basedOn w:val="1"/>
    <w:link w:val="12"/>
    <w:qFormat/>
    <w:uiPriority w:val="0"/>
    <w:rPr>
      <w:rFonts w:ascii="宋体" w:eastAsia="宋体"/>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0"/>
    <w:rPr>
      <w:rFonts w:asciiTheme="minorHAnsi" w:hAnsiTheme="minorHAnsi" w:eastAsiaTheme="minorEastAsia" w:cstheme="minorBidi"/>
      <w:kern w:val="2"/>
      <w:sz w:val="18"/>
      <w:szCs w:val="18"/>
    </w:rPr>
  </w:style>
  <w:style w:type="character" w:customStyle="1" w:styleId="12">
    <w:name w:val="文档结构图 Char"/>
    <w:basedOn w:val="7"/>
    <w:link w:val="3"/>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315</Words>
  <Characters>1801</Characters>
  <Lines>15</Lines>
  <Paragraphs>4</Paragraphs>
  <TotalTime>0</TotalTime>
  <ScaleCrop>false</ScaleCrop>
  <LinksUpToDate>false</LinksUpToDate>
  <CharactersWithSpaces>2112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许剑宏</cp:lastModifiedBy>
  <dcterms:modified xsi:type="dcterms:W3CDTF">2019-07-02T06:48:50Z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